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E219C9">
      <w:pPr>
        <w:pStyle w:val="2"/>
        <w:spacing w:before="63" w:line="224" w:lineRule="auto"/>
        <w:jc w:val="center"/>
        <w:outlineLvl w:val="0"/>
        <w:rPr>
          <w:sz w:val="31"/>
          <w:szCs w:val="31"/>
        </w:rPr>
      </w:pPr>
      <w:r>
        <w:rPr>
          <w:rFonts w:hint="eastAsia"/>
          <w:spacing w:val="10"/>
          <w:sz w:val="31"/>
          <w:szCs w:val="31"/>
          <w:lang w:eastAsia="zh-CN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耘上数商</w:t>
      </w:r>
      <w:r>
        <w:rPr>
          <w:rFonts w:hint="eastAsia"/>
          <w:spacing w:val="10"/>
          <w:sz w:val="31"/>
          <w:szCs w:val="31"/>
          <w:lang w:val="en-US" w:eastAsia="zh-CN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平台</w:t>
      </w:r>
      <w:r>
        <w:rPr>
          <w:spacing w:val="10"/>
          <w:sz w:val="31"/>
          <w:szCs w:val="31"/>
        </w:rPr>
        <w:t xml:space="preserve">  </w:t>
      </w:r>
      <w:r>
        <w:rPr>
          <w:spacing w:val="10"/>
          <w:sz w:val="31"/>
          <w:szCs w:val="31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验货确认函（</w:t>
      </w:r>
      <w:r>
        <w:rPr>
          <w:rFonts w:hint="eastAsia"/>
          <w:spacing w:val="10"/>
          <w:sz w:val="31"/>
          <w:szCs w:val="31"/>
          <w:lang w:val="en-US" w:eastAsia="zh-CN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圆葱</w:t>
      </w:r>
      <w:r>
        <w:rPr>
          <w:spacing w:val="10"/>
          <w:sz w:val="31"/>
          <w:szCs w:val="31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（</w:t>
      </w:r>
      <w:r>
        <w:rPr>
          <w:rFonts w:hint="eastAsia"/>
          <w:spacing w:val="10"/>
          <w:sz w:val="31"/>
          <w:szCs w:val="31"/>
          <w:lang w:val="en-US" w:eastAsia="zh-CN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红葱</w:t>
      </w:r>
      <w:r>
        <w:rPr>
          <w:spacing w:val="1"/>
          <w:sz w:val="31"/>
          <w:szCs w:val="31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））</w:t>
      </w:r>
    </w:p>
    <w:p w14:paraId="38E911FA">
      <w:pPr>
        <w:pStyle w:val="2"/>
        <w:spacing w:before="140" w:line="220" w:lineRule="auto"/>
        <w:ind w:left="8199"/>
        <w:rPr>
          <w:rFonts w:hint="eastAsia" w:eastAsia="宋体"/>
          <w:sz w:val="22"/>
          <w:szCs w:val="22"/>
          <w:lang w:eastAsia="zh-CN"/>
        </w:rPr>
      </w:pPr>
      <w:r>
        <w:rPr>
          <w:spacing w:val="-4"/>
          <w:sz w:val="22"/>
          <w:szCs w:val="22"/>
        </w:rPr>
        <w:t>数量单位：1</w:t>
      </w:r>
      <w:r>
        <w:rPr>
          <w:spacing w:val="-30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吨/</w:t>
      </w:r>
      <w:r>
        <w:rPr>
          <w:rFonts w:hint="eastAsia"/>
          <w:spacing w:val="-4"/>
          <w:sz w:val="22"/>
          <w:szCs w:val="22"/>
          <w:lang w:eastAsia="zh-CN"/>
        </w:rPr>
        <w:t>笔</w:t>
      </w:r>
    </w:p>
    <w:p w14:paraId="170CA035">
      <w:pPr>
        <w:spacing w:line="28" w:lineRule="auto"/>
        <w:rPr>
          <w:rFonts w:ascii="Arial"/>
          <w:sz w:val="2"/>
        </w:rPr>
      </w:pPr>
    </w:p>
    <w:tbl>
      <w:tblPr>
        <w:tblStyle w:val="5"/>
        <w:tblW w:w="1034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8"/>
        <w:gridCol w:w="1373"/>
        <w:gridCol w:w="1590"/>
        <w:gridCol w:w="812"/>
        <w:gridCol w:w="1696"/>
        <w:gridCol w:w="1588"/>
        <w:gridCol w:w="1324"/>
      </w:tblGrid>
      <w:tr w14:paraId="2B22FC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1958" w:type="dxa"/>
            <w:vAlign w:val="top"/>
          </w:tcPr>
          <w:p w14:paraId="42E7BDE8">
            <w:pPr>
              <w:spacing w:before="263" w:line="228" w:lineRule="auto"/>
              <w:ind w:left="15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买方</w:t>
            </w: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eastAsia="zh-CN"/>
              </w:rPr>
              <w:t>客商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名称</w:t>
            </w:r>
          </w:p>
        </w:tc>
        <w:tc>
          <w:tcPr>
            <w:tcW w:w="2963" w:type="dxa"/>
            <w:gridSpan w:val="2"/>
            <w:vAlign w:val="top"/>
          </w:tcPr>
          <w:p w14:paraId="6A389946">
            <w:pPr>
              <w:pStyle w:val="6"/>
              <w:jc w:val="center"/>
            </w:pPr>
          </w:p>
        </w:tc>
        <w:tc>
          <w:tcPr>
            <w:tcW w:w="2508" w:type="dxa"/>
            <w:gridSpan w:val="2"/>
            <w:vAlign w:val="top"/>
          </w:tcPr>
          <w:p w14:paraId="4E66BD3A">
            <w:pPr>
              <w:spacing w:before="263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买方</w:t>
            </w: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eastAsia="zh-CN"/>
              </w:rPr>
              <w:t>客商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代码</w:t>
            </w:r>
          </w:p>
        </w:tc>
        <w:tc>
          <w:tcPr>
            <w:tcW w:w="2912" w:type="dxa"/>
            <w:gridSpan w:val="2"/>
            <w:vAlign w:val="top"/>
          </w:tcPr>
          <w:p w14:paraId="56FC7495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 w14:paraId="53FE14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1958" w:type="dxa"/>
            <w:vAlign w:val="top"/>
          </w:tcPr>
          <w:p w14:paraId="3951B1F9">
            <w:pPr>
              <w:spacing w:before="182" w:line="229" w:lineRule="auto"/>
              <w:ind w:left="50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联系电话</w:t>
            </w:r>
          </w:p>
        </w:tc>
        <w:tc>
          <w:tcPr>
            <w:tcW w:w="2963" w:type="dxa"/>
            <w:gridSpan w:val="2"/>
            <w:vAlign w:val="top"/>
          </w:tcPr>
          <w:p w14:paraId="2A6EEB02">
            <w:pPr>
              <w:pStyle w:val="6"/>
              <w:jc w:val="center"/>
            </w:pPr>
          </w:p>
        </w:tc>
        <w:tc>
          <w:tcPr>
            <w:tcW w:w="2508" w:type="dxa"/>
            <w:gridSpan w:val="2"/>
            <w:vAlign w:val="top"/>
          </w:tcPr>
          <w:p w14:paraId="79A977C0">
            <w:pPr>
              <w:spacing w:before="182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买方</w:t>
            </w: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eastAsia="zh-CN"/>
              </w:rPr>
              <w:t>客商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证件号码</w:t>
            </w:r>
          </w:p>
        </w:tc>
        <w:tc>
          <w:tcPr>
            <w:tcW w:w="2912" w:type="dxa"/>
            <w:gridSpan w:val="2"/>
            <w:vAlign w:val="top"/>
          </w:tcPr>
          <w:p w14:paraId="72D2304E">
            <w:pPr>
              <w:pStyle w:val="6"/>
              <w:jc w:val="center"/>
            </w:pPr>
          </w:p>
        </w:tc>
      </w:tr>
      <w:tr w14:paraId="2EBBF0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958" w:type="dxa"/>
            <w:vAlign w:val="top"/>
          </w:tcPr>
          <w:p w14:paraId="742866FB">
            <w:pPr>
              <w:spacing w:before="174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商品</w:t>
            </w: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>专区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代码</w:t>
            </w:r>
          </w:p>
        </w:tc>
        <w:tc>
          <w:tcPr>
            <w:tcW w:w="2963" w:type="dxa"/>
            <w:gridSpan w:val="2"/>
            <w:vAlign w:val="top"/>
          </w:tcPr>
          <w:p w14:paraId="20635E9A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2508" w:type="dxa"/>
            <w:gridSpan w:val="2"/>
            <w:vAlign w:val="top"/>
          </w:tcPr>
          <w:p w14:paraId="629E2B7A">
            <w:pPr>
              <w:spacing w:before="174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监管认证仓库</w:t>
            </w:r>
          </w:p>
        </w:tc>
        <w:tc>
          <w:tcPr>
            <w:tcW w:w="2912" w:type="dxa"/>
            <w:gridSpan w:val="2"/>
            <w:vAlign w:val="top"/>
          </w:tcPr>
          <w:p w14:paraId="44E15B58">
            <w:pPr>
              <w:pStyle w:val="6"/>
              <w:jc w:val="center"/>
            </w:pPr>
          </w:p>
        </w:tc>
      </w:tr>
      <w:tr w14:paraId="2770A8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958" w:type="dxa"/>
            <w:vAlign w:val="center"/>
          </w:tcPr>
          <w:p w14:paraId="7CAF4913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增减价选项</w:t>
            </w:r>
          </w:p>
        </w:tc>
        <w:tc>
          <w:tcPr>
            <w:tcW w:w="2963" w:type="dxa"/>
            <w:gridSpan w:val="2"/>
            <w:vAlign w:val="center"/>
          </w:tcPr>
          <w:p w14:paraId="49D63318">
            <w:pPr>
              <w:spacing w:before="175" w:line="227" w:lineRule="auto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不完善葱（%）</w:t>
            </w:r>
          </w:p>
        </w:tc>
        <w:tc>
          <w:tcPr>
            <w:tcW w:w="5420" w:type="dxa"/>
            <w:gridSpan w:val="4"/>
            <w:vAlign w:val="center"/>
          </w:tcPr>
          <w:p w14:paraId="4EE66A71">
            <w:pPr>
              <w:pStyle w:val="6"/>
              <w:jc w:val="center"/>
              <w:rPr>
                <w:rFonts w:hint="default" w:ascii="宋体" w:hAnsi="宋体" w:eastAsia="宋体" w:cs="宋体"/>
                <w:spacing w:val="5"/>
                <w:sz w:val="20"/>
                <w:szCs w:val="20"/>
                <w:lang w:val="en-US" w:eastAsia="zh-CN"/>
              </w:rPr>
            </w:pPr>
          </w:p>
        </w:tc>
      </w:tr>
      <w:tr w14:paraId="2E9753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958" w:type="dxa"/>
            <w:vMerge w:val="restart"/>
            <w:tcBorders>
              <w:bottom w:val="nil"/>
            </w:tcBorders>
            <w:vAlign w:val="top"/>
          </w:tcPr>
          <w:p w14:paraId="5EBCCEB9">
            <w:pPr>
              <w:pStyle w:val="6"/>
              <w:spacing w:line="259" w:lineRule="auto"/>
            </w:pPr>
          </w:p>
          <w:p w14:paraId="3D048AA3">
            <w:pPr>
              <w:spacing w:before="75" w:line="228" w:lineRule="auto"/>
              <w:ind w:left="4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1"/>
                <w:sz w:val="23"/>
                <w:szCs w:val="23"/>
              </w:rPr>
              <w:t>日</w:t>
            </w: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21"/>
                <w:sz w:val="23"/>
                <w:szCs w:val="23"/>
              </w:rPr>
              <w:t>期</w:t>
            </w:r>
          </w:p>
        </w:tc>
        <w:tc>
          <w:tcPr>
            <w:tcW w:w="3775" w:type="dxa"/>
            <w:gridSpan w:val="3"/>
            <w:vAlign w:val="top"/>
          </w:tcPr>
          <w:p w14:paraId="50D60EC0">
            <w:pPr>
              <w:spacing w:before="96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5"/>
                <w:sz w:val="23"/>
                <w:szCs w:val="23"/>
                <w:lang w:eastAsia="zh-CN"/>
              </w:rPr>
              <w:t>笔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数</w:t>
            </w:r>
          </w:p>
        </w:tc>
        <w:tc>
          <w:tcPr>
            <w:tcW w:w="1696" w:type="dxa"/>
            <w:vMerge w:val="restart"/>
            <w:tcBorders>
              <w:bottom w:val="nil"/>
            </w:tcBorders>
            <w:vAlign w:val="top"/>
          </w:tcPr>
          <w:p w14:paraId="1E9DBE12">
            <w:pPr>
              <w:spacing w:before="181" w:line="238" w:lineRule="auto"/>
              <w:ind w:left="385" w:right="185" w:hanging="18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按货款价值/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吨数提货</w:t>
            </w:r>
          </w:p>
        </w:tc>
        <w:tc>
          <w:tcPr>
            <w:tcW w:w="1588" w:type="dxa"/>
            <w:vMerge w:val="restart"/>
            <w:tcBorders>
              <w:bottom w:val="nil"/>
            </w:tcBorders>
            <w:vAlign w:val="top"/>
          </w:tcPr>
          <w:p w14:paraId="2A3A7728">
            <w:pPr>
              <w:spacing w:before="179" w:line="239" w:lineRule="auto"/>
              <w:ind w:left="322" w:right="309" w:hanging="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验货质量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有无异议</w:t>
            </w:r>
          </w:p>
        </w:tc>
        <w:tc>
          <w:tcPr>
            <w:tcW w:w="1324" w:type="dxa"/>
            <w:vMerge w:val="restart"/>
            <w:tcBorders>
              <w:bottom w:val="nil"/>
            </w:tcBorders>
            <w:vAlign w:val="top"/>
          </w:tcPr>
          <w:p w14:paraId="55A653D2">
            <w:pPr>
              <w:spacing w:before="179" w:line="239" w:lineRule="auto"/>
              <w:ind w:left="190" w:right="179" w:hanging="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提货人签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名按手印</w:t>
            </w:r>
          </w:p>
        </w:tc>
      </w:tr>
      <w:tr w14:paraId="3A5AF5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958" w:type="dxa"/>
            <w:vMerge w:val="continue"/>
            <w:tcBorders>
              <w:top w:val="nil"/>
            </w:tcBorders>
            <w:vAlign w:val="top"/>
          </w:tcPr>
          <w:p w14:paraId="3E1ED3A2">
            <w:pPr>
              <w:pStyle w:val="6"/>
            </w:pPr>
          </w:p>
        </w:tc>
        <w:tc>
          <w:tcPr>
            <w:tcW w:w="1373" w:type="dxa"/>
            <w:vAlign w:val="top"/>
          </w:tcPr>
          <w:p w14:paraId="4E2699FB">
            <w:pPr>
              <w:spacing w:before="120" w:line="229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小写</w:t>
            </w:r>
          </w:p>
        </w:tc>
        <w:tc>
          <w:tcPr>
            <w:tcW w:w="2402" w:type="dxa"/>
            <w:gridSpan w:val="2"/>
            <w:vAlign w:val="top"/>
          </w:tcPr>
          <w:p w14:paraId="1CB3ABAA">
            <w:pPr>
              <w:spacing w:before="120" w:line="228" w:lineRule="auto"/>
              <w:ind w:left="1280"/>
              <w:jc w:val="both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大写</w:t>
            </w:r>
          </w:p>
        </w:tc>
        <w:tc>
          <w:tcPr>
            <w:tcW w:w="1696" w:type="dxa"/>
            <w:vMerge w:val="continue"/>
            <w:tcBorders>
              <w:top w:val="nil"/>
            </w:tcBorders>
            <w:vAlign w:val="top"/>
          </w:tcPr>
          <w:p w14:paraId="0CA639F8">
            <w:pPr>
              <w:pStyle w:val="6"/>
            </w:pPr>
          </w:p>
        </w:tc>
        <w:tc>
          <w:tcPr>
            <w:tcW w:w="1588" w:type="dxa"/>
            <w:vMerge w:val="continue"/>
            <w:tcBorders>
              <w:top w:val="nil"/>
            </w:tcBorders>
            <w:vAlign w:val="top"/>
          </w:tcPr>
          <w:p w14:paraId="1B9B7EC1">
            <w:pPr>
              <w:pStyle w:val="6"/>
            </w:pPr>
          </w:p>
        </w:tc>
        <w:tc>
          <w:tcPr>
            <w:tcW w:w="1324" w:type="dxa"/>
            <w:vMerge w:val="continue"/>
            <w:tcBorders>
              <w:top w:val="nil"/>
            </w:tcBorders>
            <w:vAlign w:val="top"/>
          </w:tcPr>
          <w:p w14:paraId="1EA51916">
            <w:pPr>
              <w:pStyle w:val="6"/>
            </w:pPr>
          </w:p>
        </w:tc>
      </w:tr>
      <w:tr w14:paraId="42C7BB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958" w:type="dxa"/>
            <w:vAlign w:val="top"/>
          </w:tcPr>
          <w:p w14:paraId="29C70CB6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373" w:type="dxa"/>
            <w:vAlign w:val="top"/>
          </w:tcPr>
          <w:p w14:paraId="660BA3F8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2402" w:type="dxa"/>
            <w:gridSpan w:val="2"/>
            <w:vAlign w:val="top"/>
          </w:tcPr>
          <w:p w14:paraId="1C4C715D">
            <w:pPr>
              <w:pStyle w:val="6"/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696" w:type="dxa"/>
            <w:vAlign w:val="top"/>
          </w:tcPr>
          <w:p w14:paraId="55CC0DEF">
            <w:pPr>
              <w:pStyle w:val="6"/>
            </w:pPr>
          </w:p>
        </w:tc>
        <w:tc>
          <w:tcPr>
            <w:tcW w:w="1588" w:type="dxa"/>
            <w:vAlign w:val="top"/>
          </w:tcPr>
          <w:p w14:paraId="537CE4D8">
            <w:pPr>
              <w:pStyle w:val="6"/>
            </w:pPr>
          </w:p>
        </w:tc>
        <w:tc>
          <w:tcPr>
            <w:tcW w:w="1324" w:type="dxa"/>
            <w:vAlign w:val="top"/>
          </w:tcPr>
          <w:p w14:paraId="4E347920">
            <w:pPr>
              <w:pStyle w:val="6"/>
            </w:pPr>
          </w:p>
        </w:tc>
      </w:tr>
      <w:tr w14:paraId="424D72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958" w:type="dxa"/>
            <w:vAlign w:val="top"/>
          </w:tcPr>
          <w:p w14:paraId="6DD9E13B">
            <w:pPr>
              <w:pStyle w:val="6"/>
            </w:pPr>
          </w:p>
        </w:tc>
        <w:tc>
          <w:tcPr>
            <w:tcW w:w="1373" w:type="dxa"/>
            <w:vAlign w:val="top"/>
          </w:tcPr>
          <w:p w14:paraId="003520C7">
            <w:pPr>
              <w:pStyle w:val="6"/>
            </w:pPr>
          </w:p>
        </w:tc>
        <w:tc>
          <w:tcPr>
            <w:tcW w:w="2402" w:type="dxa"/>
            <w:gridSpan w:val="2"/>
            <w:vAlign w:val="top"/>
          </w:tcPr>
          <w:p w14:paraId="67A15109">
            <w:pPr>
              <w:pStyle w:val="6"/>
            </w:pPr>
          </w:p>
        </w:tc>
        <w:tc>
          <w:tcPr>
            <w:tcW w:w="1696" w:type="dxa"/>
            <w:vAlign w:val="top"/>
          </w:tcPr>
          <w:p w14:paraId="4BC73907">
            <w:pPr>
              <w:pStyle w:val="6"/>
            </w:pPr>
          </w:p>
        </w:tc>
        <w:tc>
          <w:tcPr>
            <w:tcW w:w="1588" w:type="dxa"/>
            <w:vAlign w:val="top"/>
          </w:tcPr>
          <w:p w14:paraId="058F18C6">
            <w:pPr>
              <w:pStyle w:val="6"/>
            </w:pPr>
          </w:p>
        </w:tc>
        <w:tc>
          <w:tcPr>
            <w:tcW w:w="1324" w:type="dxa"/>
            <w:vAlign w:val="top"/>
          </w:tcPr>
          <w:p w14:paraId="2C35A107">
            <w:pPr>
              <w:pStyle w:val="6"/>
            </w:pPr>
          </w:p>
        </w:tc>
      </w:tr>
      <w:tr w14:paraId="6E7C69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1958" w:type="dxa"/>
            <w:vAlign w:val="top"/>
          </w:tcPr>
          <w:p w14:paraId="0A282A4A">
            <w:pPr>
              <w:pStyle w:val="6"/>
            </w:pPr>
          </w:p>
        </w:tc>
        <w:tc>
          <w:tcPr>
            <w:tcW w:w="1373" w:type="dxa"/>
            <w:vAlign w:val="top"/>
          </w:tcPr>
          <w:p w14:paraId="59C493C4">
            <w:pPr>
              <w:pStyle w:val="6"/>
            </w:pPr>
          </w:p>
        </w:tc>
        <w:tc>
          <w:tcPr>
            <w:tcW w:w="2402" w:type="dxa"/>
            <w:gridSpan w:val="2"/>
            <w:vAlign w:val="top"/>
          </w:tcPr>
          <w:p w14:paraId="2894345E">
            <w:pPr>
              <w:pStyle w:val="6"/>
            </w:pPr>
          </w:p>
        </w:tc>
        <w:tc>
          <w:tcPr>
            <w:tcW w:w="1696" w:type="dxa"/>
            <w:vAlign w:val="top"/>
          </w:tcPr>
          <w:p w14:paraId="161890BC">
            <w:pPr>
              <w:pStyle w:val="6"/>
            </w:pPr>
          </w:p>
        </w:tc>
        <w:tc>
          <w:tcPr>
            <w:tcW w:w="1588" w:type="dxa"/>
            <w:vAlign w:val="top"/>
          </w:tcPr>
          <w:p w14:paraId="450FFD4B">
            <w:pPr>
              <w:pStyle w:val="6"/>
            </w:pPr>
          </w:p>
        </w:tc>
        <w:tc>
          <w:tcPr>
            <w:tcW w:w="1324" w:type="dxa"/>
            <w:vAlign w:val="top"/>
          </w:tcPr>
          <w:p w14:paraId="4A564FA4">
            <w:pPr>
              <w:pStyle w:val="6"/>
            </w:pPr>
          </w:p>
        </w:tc>
      </w:tr>
    </w:tbl>
    <w:p w14:paraId="06DCBCD1">
      <w:pPr>
        <w:pStyle w:val="2"/>
        <w:spacing w:before="36" w:line="226" w:lineRule="auto"/>
        <w:ind w:left="351"/>
      </w:pPr>
      <w:r>
        <w:rPr>
          <w:spacing w:val="8"/>
        </w:rPr>
        <w:t>验货无异议，于</w:t>
      </w:r>
      <w:r>
        <w:rPr>
          <w:spacing w:val="-115"/>
        </w:rPr>
        <w:t xml:space="preserve"> </w:t>
      </w:r>
      <w:r>
        <w:rPr>
          <w:spacing w:val="8"/>
          <w:u w:val="single" w:color="auto"/>
        </w:rPr>
        <w:t xml:space="preserve">           </w:t>
      </w:r>
      <w:r>
        <w:rPr>
          <w:spacing w:val="8"/>
        </w:rPr>
        <w:t>（日期） 完成</w:t>
      </w:r>
      <w:r>
        <w:rPr>
          <w:spacing w:val="7"/>
        </w:rPr>
        <w:t>提货。（日期按手印）</w:t>
      </w:r>
    </w:p>
    <w:p w14:paraId="764BD68F">
      <w:pPr>
        <w:spacing w:line="430" w:lineRule="auto"/>
        <w:rPr>
          <w:rFonts w:ascii="Arial"/>
          <w:sz w:val="21"/>
        </w:rPr>
      </w:pPr>
    </w:p>
    <w:p w14:paraId="0D15CCC6">
      <w:pPr>
        <w:spacing w:line="52" w:lineRule="exact"/>
        <w:ind w:firstLine="377"/>
      </w:pPr>
      <w:r>
        <w:rPr>
          <w:position w:val="-1"/>
        </w:rPr>
        <w:drawing>
          <wp:inline distT="0" distB="0" distL="0" distR="0">
            <wp:extent cx="6073775" cy="3238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74329" cy="32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319AE">
      <w:pPr>
        <w:pStyle w:val="2"/>
        <w:spacing w:before="287" w:line="224" w:lineRule="auto"/>
        <w:jc w:val="center"/>
        <w:rPr>
          <w:sz w:val="31"/>
          <w:szCs w:val="31"/>
        </w:rPr>
      </w:pPr>
      <w:r>
        <w:rPr>
          <w:rFonts w:hint="eastAsia"/>
          <w:spacing w:val="10"/>
          <w:sz w:val="31"/>
          <w:szCs w:val="31"/>
          <w:lang w:eastAsia="zh-CN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耘上数商</w:t>
      </w:r>
      <w:r>
        <w:rPr>
          <w:rFonts w:hint="eastAsia"/>
          <w:spacing w:val="10"/>
          <w:sz w:val="31"/>
          <w:szCs w:val="31"/>
          <w:lang w:val="en-US" w:eastAsia="zh-CN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平台</w:t>
      </w:r>
      <w:r>
        <w:rPr>
          <w:spacing w:val="10"/>
          <w:sz w:val="31"/>
          <w:szCs w:val="31"/>
        </w:rPr>
        <w:t xml:space="preserve"> </w:t>
      </w:r>
      <w:bookmarkStart w:id="0" w:name="_GoBack"/>
      <w:bookmarkEnd w:id="0"/>
      <w:r>
        <w:rPr>
          <w:spacing w:val="10"/>
          <w:sz w:val="31"/>
          <w:szCs w:val="31"/>
        </w:rPr>
        <w:t xml:space="preserve"> </w:t>
      </w:r>
      <w:r>
        <w:rPr>
          <w:spacing w:val="10"/>
          <w:sz w:val="31"/>
          <w:szCs w:val="31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收货确认函（</w:t>
      </w:r>
      <w:r>
        <w:rPr>
          <w:rFonts w:hint="eastAsia"/>
          <w:spacing w:val="10"/>
          <w:sz w:val="31"/>
          <w:szCs w:val="31"/>
          <w:lang w:val="en-US" w:eastAsia="zh-CN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圆葱</w:t>
      </w:r>
      <w:r>
        <w:rPr>
          <w:spacing w:val="10"/>
          <w:sz w:val="31"/>
          <w:szCs w:val="31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（</w:t>
      </w:r>
      <w:r>
        <w:rPr>
          <w:rFonts w:hint="eastAsia"/>
          <w:spacing w:val="10"/>
          <w:sz w:val="31"/>
          <w:szCs w:val="31"/>
          <w:lang w:val="en-US" w:eastAsia="zh-CN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红葱</w:t>
      </w:r>
      <w:r>
        <w:rPr>
          <w:spacing w:val="1"/>
          <w:sz w:val="31"/>
          <w:szCs w:val="31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））</w:t>
      </w:r>
    </w:p>
    <w:p w14:paraId="6995D295">
      <w:pPr>
        <w:pStyle w:val="2"/>
        <w:spacing w:before="140" w:line="220" w:lineRule="auto"/>
        <w:ind w:left="8199"/>
        <w:rPr>
          <w:rFonts w:hint="eastAsia" w:eastAsia="宋体"/>
          <w:sz w:val="22"/>
          <w:szCs w:val="22"/>
          <w:lang w:eastAsia="zh-CN"/>
        </w:rPr>
      </w:pPr>
      <w:r>
        <w:rPr>
          <w:spacing w:val="-3"/>
          <w:sz w:val="22"/>
          <w:szCs w:val="22"/>
        </w:rPr>
        <w:t>数量单位：1</w:t>
      </w:r>
      <w:r>
        <w:rPr>
          <w:spacing w:val="-36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吨/</w:t>
      </w:r>
      <w:r>
        <w:rPr>
          <w:rFonts w:hint="eastAsia"/>
          <w:spacing w:val="-3"/>
          <w:sz w:val="22"/>
          <w:szCs w:val="22"/>
          <w:lang w:eastAsia="zh-CN"/>
        </w:rPr>
        <w:t>笔</w:t>
      </w:r>
    </w:p>
    <w:p w14:paraId="3B39EAA5">
      <w:pPr>
        <w:spacing w:line="39" w:lineRule="auto"/>
        <w:rPr>
          <w:rFonts w:ascii="Arial"/>
          <w:sz w:val="2"/>
        </w:rPr>
      </w:pPr>
    </w:p>
    <w:tbl>
      <w:tblPr>
        <w:tblStyle w:val="5"/>
        <w:tblW w:w="1034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2"/>
        <w:gridCol w:w="1238"/>
        <w:gridCol w:w="3025"/>
        <w:gridCol w:w="1713"/>
        <w:gridCol w:w="1525"/>
        <w:gridCol w:w="1358"/>
      </w:tblGrid>
      <w:tr w14:paraId="2BB238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482" w:type="dxa"/>
            <w:vMerge w:val="restart"/>
            <w:tcBorders>
              <w:bottom w:val="nil"/>
            </w:tcBorders>
            <w:vAlign w:val="top"/>
          </w:tcPr>
          <w:p w14:paraId="1A04D548">
            <w:pPr>
              <w:pStyle w:val="6"/>
              <w:spacing w:line="292" w:lineRule="auto"/>
            </w:pPr>
          </w:p>
          <w:p w14:paraId="6BDBF40A">
            <w:pPr>
              <w:spacing w:before="74" w:line="228" w:lineRule="auto"/>
              <w:ind w:left="42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1"/>
                <w:sz w:val="23"/>
                <w:szCs w:val="23"/>
              </w:rPr>
              <w:t>日</w:t>
            </w: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21"/>
                <w:sz w:val="23"/>
                <w:szCs w:val="23"/>
              </w:rPr>
              <w:t>期</w:t>
            </w:r>
          </w:p>
        </w:tc>
        <w:tc>
          <w:tcPr>
            <w:tcW w:w="4263" w:type="dxa"/>
            <w:gridSpan w:val="2"/>
            <w:vAlign w:val="top"/>
          </w:tcPr>
          <w:p w14:paraId="1FB6E0B7">
            <w:pPr>
              <w:spacing w:before="129" w:line="227" w:lineRule="auto"/>
              <w:ind w:left="189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5"/>
                <w:sz w:val="23"/>
                <w:szCs w:val="23"/>
                <w:lang w:eastAsia="zh-CN"/>
              </w:rPr>
              <w:t>笔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数</w:t>
            </w:r>
          </w:p>
        </w:tc>
        <w:tc>
          <w:tcPr>
            <w:tcW w:w="1713" w:type="dxa"/>
            <w:vMerge w:val="restart"/>
            <w:tcBorders>
              <w:bottom w:val="nil"/>
            </w:tcBorders>
            <w:vAlign w:val="top"/>
          </w:tcPr>
          <w:p w14:paraId="14408B14">
            <w:pPr>
              <w:spacing w:before="214" w:line="238" w:lineRule="auto"/>
              <w:ind w:left="395" w:right="193" w:hanging="18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按货款价值/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吨数提货</w:t>
            </w:r>
          </w:p>
        </w:tc>
        <w:tc>
          <w:tcPr>
            <w:tcW w:w="1525" w:type="dxa"/>
            <w:vMerge w:val="restart"/>
            <w:tcBorders>
              <w:bottom w:val="nil"/>
            </w:tcBorders>
            <w:vAlign w:val="top"/>
          </w:tcPr>
          <w:p w14:paraId="37C4A77C">
            <w:pPr>
              <w:spacing w:before="212" w:line="239" w:lineRule="auto"/>
              <w:ind w:left="289" w:right="280" w:firstLine="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收货重量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有无异议</w:t>
            </w:r>
          </w:p>
        </w:tc>
        <w:tc>
          <w:tcPr>
            <w:tcW w:w="1358" w:type="dxa"/>
            <w:vMerge w:val="restart"/>
            <w:tcBorders>
              <w:bottom w:val="nil"/>
            </w:tcBorders>
            <w:vAlign w:val="top"/>
          </w:tcPr>
          <w:p w14:paraId="2262FE05">
            <w:pPr>
              <w:spacing w:before="212" w:line="239" w:lineRule="auto"/>
              <w:ind w:left="208" w:right="196" w:hanging="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提货人签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名按手印</w:t>
            </w:r>
          </w:p>
        </w:tc>
      </w:tr>
      <w:tr w14:paraId="48EB6B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482" w:type="dxa"/>
            <w:vMerge w:val="continue"/>
            <w:tcBorders>
              <w:top w:val="nil"/>
            </w:tcBorders>
            <w:vAlign w:val="top"/>
          </w:tcPr>
          <w:p w14:paraId="628BFBB4">
            <w:pPr>
              <w:pStyle w:val="6"/>
            </w:pPr>
          </w:p>
        </w:tc>
        <w:tc>
          <w:tcPr>
            <w:tcW w:w="1238" w:type="dxa"/>
            <w:vAlign w:val="top"/>
          </w:tcPr>
          <w:p w14:paraId="0C7235F9">
            <w:pPr>
              <w:spacing w:before="116" w:line="229" w:lineRule="auto"/>
              <w:ind w:left="38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小写</w:t>
            </w:r>
          </w:p>
        </w:tc>
        <w:tc>
          <w:tcPr>
            <w:tcW w:w="3025" w:type="dxa"/>
            <w:vAlign w:val="top"/>
          </w:tcPr>
          <w:p w14:paraId="69B966B6">
            <w:pPr>
              <w:spacing w:before="115" w:line="228" w:lineRule="auto"/>
              <w:ind w:left="128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大写</w:t>
            </w:r>
          </w:p>
        </w:tc>
        <w:tc>
          <w:tcPr>
            <w:tcW w:w="1713" w:type="dxa"/>
            <w:vMerge w:val="continue"/>
            <w:tcBorders>
              <w:top w:val="nil"/>
            </w:tcBorders>
            <w:vAlign w:val="top"/>
          </w:tcPr>
          <w:p w14:paraId="41EDA706">
            <w:pPr>
              <w:pStyle w:val="6"/>
            </w:pPr>
          </w:p>
        </w:tc>
        <w:tc>
          <w:tcPr>
            <w:tcW w:w="1525" w:type="dxa"/>
            <w:vMerge w:val="continue"/>
            <w:tcBorders>
              <w:top w:val="nil"/>
            </w:tcBorders>
            <w:vAlign w:val="top"/>
          </w:tcPr>
          <w:p w14:paraId="7F3B47D6">
            <w:pPr>
              <w:pStyle w:val="6"/>
            </w:pPr>
          </w:p>
        </w:tc>
        <w:tc>
          <w:tcPr>
            <w:tcW w:w="1358" w:type="dxa"/>
            <w:vMerge w:val="continue"/>
            <w:tcBorders>
              <w:top w:val="nil"/>
            </w:tcBorders>
            <w:vAlign w:val="top"/>
          </w:tcPr>
          <w:p w14:paraId="74F14681">
            <w:pPr>
              <w:pStyle w:val="6"/>
            </w:pPr>
          </w:p>
        </w:tc>
      </w:tr>
      <w:tr w14:paraId="3CF72F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482" w:type="dxa"/>
            <w:vAlign w:val="top"/>
          </w:tcPr>
          <w:p w14:paraId="102B6E3C">
            <w:pPr>
              <w:pStyle w:val="6"/>
            </w:pPr>
          </w:p>
        </w:tc>
        <w:tc>
          <w:tcPr>
            <w:tcW w:w="1238" w:type="dxa"/>
            <w:vAlign w:val="top"/>
          </w:tcPr>
          <w:p w14:paraId="73012DE6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3025" w:type="dxa"/>
            <w:vAlign w:val="top"/>
          </w:tcPr>
          <w:p w14:paraId="20F9C380">
            <w:pPr>
              <w:pStyle w:val="6"/>
              <w:jc w:val="center"/>
            </w:pPr>
          </w:p>
        </w:tc>
        <w:tc>
          <w:tcPr>
            <w:tcW w:w="1713" w:type="dxa"/>
            <w:vAlign w:val="top"/>
          </w:tcPr>
          <w:p w14:paraId="0D4A8B75">
            <w:pPr>
              <w:pStyle w:val="6"/>
            </w:pPr>
          </w:p>
        </w:tc>
        <w:tc>
          <w:tcPr>
            <w:tcW w:w="1525" w:type="dxa"/>
            <w:vAlign w:val="top"/>
          </w:tcPr>
          <w:p w14:paraId="5404F26A">
            <w:pPr>
              <w:pStyle w:val="6"/>
            </w:pPr>
          </w:p>
        </w:tc>
        <w:tc>
          <w:tcPr>
            <w:tcW w:w="1358" w:type="dxa"/>
            <w:vAlign w:val="top"/>
          </w:tcPr>
          <w:p w14:paraId="74FA3681">
            <w:pPr>
              <w:pStyle w:val="6"/>
            </w:pPr>
          </w:p>
        </w:tc>
      </w:tr>
      <w:tr w14:paraId="0D5622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1482" w:type="dxa"/>
            <w:vAlign w:val="top"/>
          </w:tcPr>
          <w:p w14:paraId="2FCEB7E9">
            <w:pPr>
              <w:pStyle w:val="6"/>
            </w:pPr>
          </w:p>
        </w:tc>
        <w:tc>
          <w:tcPr>
            <w:tcW w:w="1238" w:type="dxa"/>
            <w:vAlign w:val="top"/>
          </w:tcPr>
          <w:p w14:paraId="62A87CD4">
            <w:pPr>
              <w:pStyle w:val="6"/>
            </w:pPr>
          </w:p>
        </w:tc>
        <w:tc>
          <w:tcPr>
            <w:tcW w:w="3025" w:type="dxa"/>
            <w:vAlign w:val="top"/>
          </w:tcPr>
          <w:p w14:paraId="303C2901">
            <w:pPr>
              <w:pStyle w:val="6"/>
            </w:pPr>
          </w:p>
        </w:tc>
        <w:tc>
          <w:tcPr>
            <w:tcW w:w="1713" w:type="dxa"/>
            <w:vAlign w:val="top"/>
          </w:tcPr>
          <w:p w14:paraId="07508C11">
            <w:pPr>
              <w:pStyle w:val="6"/>
            </w:pPr>
          </w:p>
        </w:tc>
        <w:tc>
          <w:tcPr>
            <w:tcW w:w="1525" w:type="dxa"/>
            <w:vAlign w:val="top"/>
          </w:tcPr>
          <w:p w14:paraId="694B5AD7">
            <w:pPr>
              <w:pStyle w:val="6"/>
            </w:pPr>
          </w:p>
        </w:tc>
        <w:tc>
          <w:tcPr>
            <w:tcW w:w="1358" w:type="dxa"/>
            <w:vAlign w:val="top"/>
          </w:tcPr>
          <w:p w14:paraId="173C66D3">
            <w:pPr>
              <w:pStyle w:val="6"/>
            </w:pPr>
          </w:p>
        </w:tc>
      </w:tr>
      <w:tr w14:paraId="641F90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482" w:type="dxa"/>
            <w:vAlign w:val="top"/>
          </w:tcPr>
          <w:p w14:paraId="2A9B3520">
            <w:pPr>
              <w:pStyle w:val="6"/>
            </w:pPr>
          </w:p>
        </w:tc>
        <w:tc>
          <w:tcPr>
            <w:tcW w:w="1238" w:type="dxa"/>
            <w:vAlign w:val="top"/>
          </w:tcPr>
          <w:p w14:paraId="1A3A5FB8">
            <w:pPr>
              <w:pStyle w:val="6"/>
            </w:pPr>
          </w:p>
        </w:tc>
        <w:tc>
          <w:tcPr>
            <w:tcW w:w="3025" w:type="dxa"/>
            <w:vAlign w:val="top"/>
          </w:tcPr>
          <w:p w14:paraId="37CAFC66">
            <w:pPr>
              <w:pStyle w:val="6"/>
            </w:pPr>
          </w:p>
        </w:tc>
        <w:tc>
          <w:tcPr>
            <w:tcW w:w="1713" w:type="dxa"/>
            <w:vAlign w:val="top"/>
          </w:tcPr>
          <w:p w14:paraId="227862DD">
            <w:pPr>
              <w:pStyle w:val="6"/>
            </w:pPr>
          </w:p>
        </w:tc>
        <w:tc>
          <w:tcPr>
            <w:tcW w:w="1525" w:type="dxa"/>
            <w:vAlign w:val="top"/>
          </w:tcPr>
          <w:p w14:paraId="2A689823">
            <w:pPr>
              <w:pStyle w:val="6"/>
            </w:pPr>
          </w:p>
        </w:tc>
        <w:tc>
          <w:tcPr>
            <w:tcW w:w="1358" w:type="dxa"/>
            <w:vAlign w:val="top"/>
          </w:tcPr>
          <w:p w14:paraId="5077D12E">
            <w:pPr>
              <w:pStyle w:val="6"/>
            </w:pPr>
          </w:p>
        </w:tc>
      </w:tr>
    </w:tbl>
    <w:p w14:paraId="70F9F3A5">
      <w:pPr>
        <w:pStyle w:val="2"/>
        <w:spacing w:before="35" w:line="193" w:lineRule="auto"/>
        <w:ind w:left="354"/>
      </w:pPr>
      <w:r>
        <w:rPr>
          <w:rFonts w:hint="eastAsia"/>
          <w:spacing w:val="7"/>
          <w:lang w:val="en-US" w:eastAsia="zh-CN"/>
        </w:rPr>
        <w:t>增减价</w:t>
      </w:r>
      <w:r>
        <w:rPr>
          <w:spacing w:val="7"/>
        </w:rPr>
        <w:t>额</w:t>
      </w:r>
      <w:r>
        <w:rPr>
          <w:spacing w:val="-115"/>
        </w:rPr>
        <w:t xml:space="preserve"> </w:t>
      </w:r>
      <w:r>
        <w:rPr>
          <w:spacing w:val="5"/>
          <w:u w:val="single" w:color="auto"/>
        </w:rPr>
        <w:t xml:space="preserve">          </w:t>
      </w:r>
      <w:r>
        <w:rPr>
          <w:spacing w:val="-104"/>
        </w:rPr>
        <w:t xml:space="preserve"> </w:t>
      </w:r>
      <w:r>
        <w:rPr>
          <w:spacing w:val="7"/>
        </w:rPr>
        <w:t>元（正数为</w:t>
      </w:r>
      <w:r>
        <w:rPr>
          <w:rFonts w:hint="eastAsia"/>
          <w:spacing w:val="7"/>
          <w:lang w:val="en-US" w:eastAsia="zh-CN"/>
        </w:rPr>
        <w:t>增价</w:t>
      </w:r>
      <w:r>
        <w:rPr>
          <w:spacing w:val="7"/>
        </w:rPr>
        <w:t>，负数为</w:t>
      </w:r>
      <w:r>
        <w:rPr>
          <w:rFonts w:hint="eastAsia"/>
          <w:spacing w:val="7"/>
          <w:lang w:val="en-US" w:eastAsia="zh-CN"/>
        </w:rPr>
        <w:t>减价</w:t>
      </w:r>
      <w:r>
        <w:rPr>
          <w:spacing w:val="7"/>
        </w:rPr>
        <w:t xml:space="preserve">） </w:t>
      </w:r>
      <w:r>
        <w:rPr>
          <w:spacing w:val="7"/>
        </w:rPr>
        <w:sym w:font="Wingdings" w:char="00A8"/>
      </w:r>
      <w:r>
        <w:rPr>
          <w:spacing w:val="7"/>
        </w:rPr>
        <w:t xml:space="preserve">线上处理  </w:t>
      </w:r>
      <w:r>
        <w:rPr>
          <w:spacing w:val="7"/>
        </w:rPr>
        <w:sym w:font="Wingdings" w:char="00A8"/>
      </w:r>
      <w:r>
        <w:rPr>
          <w:spacing w:val="7"/>
        </w:rPr>
        <w:t>线下处理</w:t>
      </w:r>
    </w:p>
    <w:p w14:paraId="285764E5">
      <w:pPr>
        <w:pStyle w:val="2"/>
        <w:spacing w:before="89" w:line="222" w:lineRule="auto"/>
        <w:ind w:left="353"/>
        <w:rPr>
          <w:sz w:val="21"/>
          <w:szCs w:val="21"/>
        </w:rPr>
      </w:pPr>
      <w:r>
        <w:rPr>
          <w:spacing w:val="-3"/>
          <w:sz w:val="21"/>
          <w:szCs w:val="21"/>
        </w:rPr>
        <w:t>备注：</w:t>
      </w:r>
    </w:p>
    <w:p w14:paraId="60B34F6F">
      <w:pPr>
        <w:pStyle w:val="2"/>
        <w:spacing w:before="139" w:line="219" w:lineRule="auto"/>
        <w:ind w:left="127" w:firstLine="208" w:firstLineChars="100"/>
        <w:rPr>
          <w:sz w:val="21"/>
          <w:szCs w:val="21"/>
        </w:rPr>
      </w:pPr>
      <w:r>
        <w:rPr>
          <w:spacing w:val="-1"/>
          <w:sz w:val="21"/>
          <w:szCs w:val="21"/>
        </w:rPr>
        <w:t>（1）本确认函原件交由</w:t>
      </w:r>
      <w:r>
        <w:rPr>
          <w:rFonts w:hint="eastAsia"/>
          <w:spacing w:val="-1"/>
          <w:sz w:val="21"/>
          <w:szCs w:val="21"/>
          <w:lang w:val="en-US" w:eastAsia="zh-CN"/>
        </w:rPr>
        <w:t>平台</w:t>
      </w:r>
      <w:r>
        <w:rPr>
          <w:spacing w:val="-1"/>
          <w:sz w:val="21"/>
          <w:szCs w:val="21"/>
        </w:rPr>
        <w:t>，</w:t>
      </w:r>
      <w:r>
        <w:rPr>
          <w:rFonts w:hint="eastAsia"/>
          <w:spacing w:val="-1"/>
          <w:sz w:val="21"/>
          <w:szCs w:val="21"/>
          <w:lang w:val="en-US" w:eastAsia="zh-CN"/>
        </w:rPr>
        <w:t>监管认证</w:t>
      </w:r>
      <w:r>
        <w:rPr>
          <w:spacing w:val="-1"/>
          <w:sz w:val="21"/>
          <w:szCs w:val="21"/>
        </w:rPr>
        <w:t>仓库留存复印件。</w:t>
      </w:r>
    </w:p>
    <w:p w14:paraId="04CD6547">
      <w:pPr>
        <w:pStyle w:val="2"/>
        <w:keepNext w:val="0"/>
        <w:keepLines w:val="0"/>
        <w:pageBreakBefore w:val="0"/>
        <w:widowControl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62" w:line="248" w:lineRule="auto"/>
        <w:ind w:left="328" w:leftChars="156" w:right="47" w:rightChars="0" w:firstLine="4" w:firstLineChars="2"/>
        <w:textAlignment w:val="baseline"/>
        <w:rPr>
          <w:sz w:val="21"/>
          <w:szCs w:val="21"/>
        </w:rPr>
      </w:pPr>
      <w:r>
        <w:rPr>
          <w:spacing w:val="-3"/>
          <w:sz w:val="21"/>
          <w:szCs w:val="21"/>
        </w:rPr>
        <w:t>（2）买方</w:t>
      </w:r>
      <w:r>
        <w:rPr>
          <w:rFonts w:hint="eastAsia"/>
          <w:spacing w:val="-3"/>
          <w:sz w:val="21"/>
          <w:szCs w:val="21"/>
          <w:lang w:eastAsia="zh-CN"/>
        </w:rPr>
        <w:t>客商</w:t>
      </w:r>
      <w:r>
        <w:rPr>
          <w:spacing w:val="-3"/>
          <w:sz w:val="21"/>
          <w:szCs w:val="21"/>
        </w:rPr>
        <w:t>注意：本函签字即生效，签署《验货确认函》视为买方已认可本</w:t>
      </w:r>
      <w:r>
        <w:rPr>
          <w:rFonts w:hint="eastAsia"/>
          <w:spacing w:val="-3"/>
          <w:sz w:val="21"/>
          <w:szCs w:val="21"/>
          <w:lang w:eastAsia="zh-CN"/>
        </w:rPr>
        <w:t>笔</w:t>
      </w:r>
      <w:r>
        <w:rPr>
          <w:spacing w:val="-3"/>
          <w:sz w:val="21"/>
          <w:szCs w:val="21"/>
        </w:rPr>
        <w:t>货物的质量，不得对本</w:t>
      </w:r>
      <w:r>
        <w:rPr>
          <w:rFonts w:hint="eastAsia"/>
          <w:sz w:val="21"/>
          <w:szCs w:val="21"/>
          <w:lang w:eastAsia="zh-CN"/>
        </w:rPr>
        <w:t>笔</w:t>
      </w:r>
      <w:r>
        <w:rPr>
          <w:sz w:val="21"/>
          <w:szCs w:val="21"/>
        </w:rPr>
        <w:t>货物质量提出异议；签署《收货确认函》视为买方已认可本</w:t>
      </w:r>
      <w:r>
        <w:rPr>
          <w:rFonts w:hint="eastAsia"/>
          <w:sz w:val="21"/>
          <w:szCs w:val="21"/>
          <w:lang w:eastAsia="zh-CN"/>
        </w:rPr>
        <w:t>笔</w:t>
      </w:r>
      <w:r>
        <w:rPr>
          <w:sz w:val="21"/>
          <w:szCs w:val="21"/>
        </w:rPr>
        <w:t>货物的数量，同意并确认接货</w:t>
      </w:r>
      <w:r>
        <w:rPr>
          <w:spacing w:val="-1"/>
          <w:sz w:val="21"/>
          <w:szCs w:val="21"/>
        </w:rPr>
        <w:t>完成。</w:t>
      </w:r>
    </w:p>
    <w:p w14:paraId="79A21FF7">
      <w:pPr>
        <w:pStyle w:val="2"/>
        <w:spacing w:before="63" w:line="220" w:lineRule="auto"/>
        <w:ind w:left="127" w:firstLine="210" w:firstLineChars="100"/>
        <w:rPr>
          <w:sz w:val="21"/>
          <w:szCs w:val="21"/>
        </w:rPr>
      </w:pPr>
      <w:r>
        <w:rPr>
          <w:sz w:val="21"/>
          <w:szCs w:val="21"/>
        </w:rPr>
        <w:t>（3）买方开票信息，纳税人识别号：</w:t>
      </w:r>
      <w:r>
        <w:rPr>
          <w:sz w:val="21"/>
          <w:szCs w:val="21"/>
          <w:u w:val="single" w:color="auto"/>
        </w:rPr>
        <w:t xml:space="preserve">                        </w:t>
      </w:r>
      <w:r>
        <w:rPr>
          <w:spacing w:val="-1"/>
          <w:sz w:val="21"/>
          <w:szCs w:val="21"/>
          <w:u w:val="single" w:color="auto"/>
        </w:rPr>
        <w:t xml:space="preserve">    </w:t>
      </w:r>
      <w:r>
        <w:rPr>
          <w:spacing w:val="-1"/>
          <w:sz w:val="21"/>
          <w:szCs w:val="21"/>
        </w:rPr>
        <w:t>。（企业</w:t>
      </w:r>
      <w:r>
        <w:rPr>
          <w:rFonts w:hint="eastAsia"/>
          <w:spacing w:val="-1"/>
          <w:sz w:val="21"/>
          <w:szCs w:val="21"/>
          <w:lang w:eastAsia="zh-CN"/>
        </w:rPr>
        <w:t>客商</w:t>
      </w:r>
      <w:r>
        <w:rPr>
          <w:spacing w:val="-1"/>
          <w:sz w:val="21"/>
          <w:szCs w:val="21"/>
        </w:rPr>
        <w:t>填写）</w:t>
      </w:r>
    </w:p>
    <w:p w14:paraId="67891D41">
      <w:pPr>
        <w:pStyle w:val="2"/>
        <w:spacing w:before="63" w:line="220" w:lineRule="auto"/>
        <w:ind w:left="357"/>
        <w:rPr>
          <w:sz w:val="21"/>
          <w:szCs w:val="21"/>
        </w:rPr>
      </w:pPr>
    </w:p>
    <w:sectPr>
      <w:pgSz w:w="11900" w:h="16840"/>
      <w:pgMar w:top="1110" w:right="773" w:bottom="0" w:left="7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ZmE3ZGZlYzBmNzg1NzMzYzM2OGZiMmY3YzEzOTdiOTIifQ=="/>
  </w:docVars>
  <w:rsids>
    <w:rsidRoot w:val="00000000"/>
    <w:rsid w:val="00991ADF"/>
    <w:rsid w:val="015754F6"/>
    <w:rsid w:val="021A6C4F"/>
    <w:rsid w:val="05107E95"/>
    <w:rsid w:val="09502F56"/>
    <w:rsid w:val="0B7C44D7"/>
    <w:rsid w:val="0B9335CE"/>
    <w:rsid w:val="0C654F6B"/>
    <w:rsid w:val="0D076022"/>
    <w:rsid w:val="0D7511DD"/>
    <w:rsid w:val="0F3D5D2B"/>
    <w:rsid w:val="10C77FA2"/>
    <w:rsid w:val="13143247"/>
    <w:rsid w:val="14FC1EC2"/>
    <w:rsid w:val="162419F3"/>
    <w:rsid w:val="17535AB6"/>
    <w:rsid w:val="18842C1C"/>
    <w:rsid w:val="197C1B46"/>
    <w:rsid w:val="1A057D8D"/>
    <w:rsid w:val="1AE23C2A"/>
    <w:rsid w:val="1B943177"/>
    <w:rsid w:val="1E7C72FC"/>
    <w:rsid w:val="1E911BEF"/>
    <w:rsid w:val="22B1460E"/>
    <w:rsid w:val="272A2BE1"/>
    <w:rsid w:val="293623C7"/>
    <w:rsid w:val="29E96D83"/>
    <w:rsid w:val="2AFE685E"/>
    <w:rsid w:val="2C2440A3"/>
    <w:rsid w:val="2DBB4593"/>
    <w:rsid w:val="2E255EB0"/>
    <w:rsid w:val="2E2A00F4"/>
    <w:rsid w:val="2E5844D8"/>
    <w:rsid w:val="2FDB060F"/>
    <w:rsid w:val="33A10D9E"/>
    <w:rsid w:val="346D235F"/>
    <w:rsid w:val="3583008C"/>
    <w:rsid w:val="36323860"/>
    <w:rsid w:val="366D4898"/>
    <w:rsid w:val="36F154C9"/>
    <w:rsid w:val="384A4E91"/>
    <w:rsid w:val="3A573891"/>
    <w:rsid w:val="3BE473AB"/>
    <w:rsid w:val="3DF0038C"/>
    <w:rsid w:val="3ED96F6F"/>
    <w:rsid w:val="412C4BF4"/>
    <w:rsid w:val="41F65795"/>
    <w:rsid w:val="47FB70A6"/>
    <w:rsid w:val="4BC15A1E"/>
    <w:rsid w:val="4C995F8F"/>
    <w:rsid w:val="4D902EEE"/>
    <w:rsid w:val="4FAC4F2B"/>
    <w:rsid w:val="51D560CB"/>
    <w:rsid w:val="52717568"/>
    <w:rsid w:val="532C4A98"/>
    <w:rsid w:val="54C16083"/>
    <w:rsid w:val="570A3D11"/>
    <w:rsid w:val="57300363"/>
    <w:rsid w:val="579D4B86"/>
    <w:rsid w:val="5B2D4472"/>
    <w:rsid w:val="5B922527"/>
    <w:rsid w:val="5D573A29"/>
    <w:rsid w:val="5F4356D9"/>
    <w:rsid w:val="5F871566"/>
    <w:rsid w:val="604D0D6C"/>
    <w:rsid w:val="61475B62"/>
    <w:rsid w:val="632A71D4"/>
    <w:rsid w:val="64281C7B"/>
    <w:rsid w:val="65515201"/>
    <w:rsid w:val="68525518"/>
    <w:rsid w:val="6A9A4F55"/>
    <w:rsid w:val="6CDE55CC"/>
    <w:rsid w:val="6CED11A2"/>
    <w:rsid w:val="6DFD7CD4"/>
    <w:rsid w:val="6F1C23DC"/>
    <w:rsid w:val="72FA0C86"/>
    <w:rsid w:val="7400407A"/>
    <w:rsid w:val="740F250F"/>
    <w:rsid w:val="74253AE1"/>
    <w:rsid w:val="75483F2B"/>
    <w:rsid w:val="770F2826"/>
    <w:rsid w:val="78BE2756"/>
    <w:rsid w:val="79AE6327"/>
    <w:rsid w:val="7CDE6F23"/>
    <w:rsid w:val="7E217621"/>
    <w:rsid w:val="7FAF4B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366</Words>
  <Characters>366</Characters>
  <TotalTime>0</TotalTime>
  <ScaleCrop>false</ScaleCrop>
  <LinksUpToDate>false</LinksUpToDate>
  <CharactersWithSpaces>438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2023-10-24T10:45:00Z</dcterms:created>
  <dc:creator>PC</dc:creator>
  <cp:lastModifiedBy>宇Yu</cp:lastModifiedBy>
  <dcterms:modified xsi:type="dcterms:W3CDTF">2026-06-01T06:09:13Z</dcterms:modified>
  <dc:title>Microsoft Word - ebb_92613500_3910511942_0.docx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2024-01-16T09:07:33Z</vt:filetime>
  </property>
  <property fmtid="{D5CDD505-2E9C-101B-9397-08002B2CF9AE}" pid="4" name="KSOProductBuildVer">
    <vt:lpwstr>2052-12.1.0.26375</vt:lpwstr>
  </property>
  <property fmtid="{D5CDD505-2E9C-101B-9397-08002B2CF9AE}" pid="5" name="ICV">
    <vt:lpwstr>7AA9D42244AA418880DF970CD6B184D8_13</vt:lpwstr>
  </property>
  <property fmtid="{D5CDD505-2E9C-101B-9397-08002B2CF9AE}" pid="6" name="KSOTemplateDocerSaveRecord">
    <vt:lpwstr>eyJoZGlkIjoiNTdmMGQ0YmZlMzBhMzViYjFmYjAyMjI5ZmIyNWVlYjgiLCJ1c2VySWQiOiIyNjE1NDE4ODMifQ==</vt:lpwstr>
  </property>
</Properties>
</file>