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51DAF">
      <w:pPr>
        <w:pStyle w:val="2"/>
        <w:spacing w:before="162" w:line="225" w:lineRule="auto"/>
        <w:ind w:left="2274"/>
        <w:outlineLvl w:val="0"/>
        <w:rPr>
          <w:sz w:val="31"/>
          <w:szCs w:val="31"/>
        </w:rPr>
      </w:pPr>
      <w:bookmarkStart w:id="0" w:name="_GoBack"/>
      <w:bookmarkEnd w:id="0"/>
      <w:r>
        <w:rPr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大姜（泥姜）无抵/质押证明</w:t>
      </w:r>
    </w:p>
    <w:p w14:paraId="2A72C7B1">
      <w:pPr>
        <w:pStyle w:val="2"/>
        <w:spacing w:line="219" w:lineRule="auto"/>
        <w:ind w:left="121"/>
        <w:rPr>
          <w:spacing w:val="-2"/>
        </w:rPr>
      </w:pPr>
    </w:p>
    <w:p w14:paraId="330F78AA">
      <w:pPr>
        <w:pStyle w:val="2"/>
        <w:spacing w:line="360" w:lineRule="auto"/>
        <w:ind w:left="119"/>
        <w:rPr>
          <w:color w:val="auto"/>
          <w:spacing w:val="-2"/>
        </w:rPr>
      </w:pPr>
    </w:p>
    <w:p w14:paraId="0B01CA05">
      <w:pPr>
        <w:pStyle w:val="2"/>
        <w:spacing w:line="360" w:lineRule="auto"/>
        <w:ind w:left="119" w:firstLine="472" w:firstLineChars="200"/>
        <w:rPr>
          <w:color w:val="auto"/>
        </w:rPr>
      </w:pPr>
      <w:r>
        <w:rPr>
          <w:color w:val="auto"/>
          <w:spacing w:val="-2"/>
        </w:rPr>
        <w:t>兹证明</w:t>
      </w:r>
      <w:r>
        <w:rPr>
          <w:rFonts w:hint="eastAsia"/>
          <w:color w:val="auto"/>
          <w:spacing w:val="-2"/>
          <w:lang w:eastAsia="zh-CN"/>
        </w:rPr>
        <w:t>客商</w:t>
      </w:r>
      <w:r>
        <w:rPr>
          <w:color w:val="auto"/>
          <w:spacing w:val="-2"/>
          <w:u w:val="single" w:color="auto"/>
        </w:rPr>
        <w:t xml:space="preserve">              </w:t>
      </w:r>
      <w:r>
        <w:rPr>
          <w:color w:val="auto"/>
          <w:spacing w:val="-89"/>
        </w:rPr>
        <w:t xml:space="preserve"> </w:t>
      </w:r>
      <w:r>
        <w:rPr>
          <w:color w:val="auto"/>
          <w:spacing w:val="-2"/>
        </w:rPr>
        <w:t>，</w:t>
      </w:r>
      <w:r>
        <w:rPr>
          <w:rFonts w:hint="eastAsia"/>
          <w:color w:val="auto"/>
          <w:spacing w:val="-2"/>
          <w:lang w:eastAsia="zh-CN"/>
        </w:rPr>
        <w:t>客商</w:t>
      </w:r>
      <w:r>
        <w:rPr>
          <w:color w:val="auto"/>
          <w:spacing w:val="-2"/>
        </w:rPr>
        <w:t>代码</w:t>
      </w:r>
      <w:r>
        <w:rPr>
          <w:color w:val="auto"/>
          <w:u w:val="single" w:color="auto"/>
        </w:rPr>
        <w:t xml:space="preserve">                   </w:t>
      </w:r>
      <w:r>
        <w:rPr>
          <w:color w:val="auto"/>
          <w:spacing w:val="-82"/>
        </w:rPr>
        <w:t xml:space="preserve"> </w:t>
      </w:r>
      <w:r>
        <w:rPr>
          <w:color w:val="auto"/>
          <w:spacing w:val="-2"/>
        </w:rPr>
        <w:t>，在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监管认证仓库</w:t>
      </w:r>
      <w:r>
        <w:rPr>
          <w:color w:val="auto"/>
          <w:spacing w:val="-1"/>
          <w:u w:val="single" w:color="auto"/>
        </w:rPr>
        <w:t xml:space="preserve">                     </w:t>
      </w:r>
      <w:r>
        <w:rPr>
          <w:color w:val="auto"/>
          <w:spacing w:val="-111"/>
        </w:rPr>
        <w:t xml:space="preserve"> </w:t>
      </w:r>
      <w:r>
        <w:rPr>
          <w:color w:val="auto"/>
          <w:spacing w:val="-1"/>
        </w:rPr>
        <w:t>存入大姜（泥姜</w:t>
      </w:r>
      <w:r>
        <w:rPr>
          <w:color w:val="auto"/>
          <w:spacing w:val="-52"/>
        </w:rPr>
        <w:t>），</w:t>
      </w:r>
      <w:r>
        <w:rPr>
          <w:color w:val="auto"/>
          <w:spacing w:val="-1"/>
        </w:rPr>
        <w:t>信息如下：</w:t>
      </w:r>
    </w:p>
    <w:p w14:paraId="36AB1342">
      <w:pPr>
        <w:pStyle w:val="2"/>
        <w:spacing w:before="192" w:line="220" w:lineRule="auto"/>
        <w:ind w:right="27"/>
        <w:jc w:val="right"/>
        <w:rPr>
          <w:rFonts w:hint="eastAsia" w:eastAsia="宋体"/>
          <w:sz w:val="22"/>
          <w:szCs w:val="22"/>
          <w:lang w:val="en-US" w:eastAsia="zh-CN"/>
        </w:rPr>
      </w:pPr>
      <w:r>
        <w:rPr>
          <w:spacing w:val="-4"/>
          <w:sz w:val="22"/>
          <w:szCs w:val="22"/>
        </w:rPr>
        <w:t>数量单位：1</w:t>
      </w:r>
      <w:r>
        <w:rPr>
          <w:spacing w:val="-31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吨/</w:t>
      </w:r>
      <w:r>
        <w:rPr>
          <w:rFonts w:hint="eastAsia"/>
          <w:spacing w:val="-4"/>
          <w:sz w:val="22"/>
          <w:szCs w:val="22"/>
          <w:lang w:val="en-US" w:eastAsia="zh-CN"/>
        </w:rPr>
        <w:t>笔</w:t>
      </w:r>
    </w:p>
    <w:p w14:paraId="509A2BFD">
      <w:pPr>
        <w:spacing w:line="34" w:lineRule="auto"/>
        <w:rPr>
          <w:rFonts w:ascii="Arial"/>
          <w:sz w:val="2"/>
        </w:rPr>
      </w:pPr>
    </w:p>
    <w:tbl>
      <w:tblPr>
        <w:tblStyle w:val="5"/>
        <w:tblW w:w="844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9"/>
        <w:gridCol w:w="3610"/>
        <w:gridCol w:w="2972"/>
      </w:tblGrid>
      <w:tr w14:paraId="7B45A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5469" w:type="dxa"/>
            <w:gridSpan w:val="2"/>
            <w:vAlign w:val="top"/>
          </w:tcPr>
          <w:p w14:paraId="7FF3675E">
            <w:pPr>
              <w:spacing w:before="275" w:line="219" w:lineRule="auto"/>
              <w:ind w:left="21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数量（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笔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）</w:t>
            </w:r>
          </w:p>
        </w:tc>
        <w:tc>
          <w:tcPr>
            <w:tcW w:w="2972" w:type="dxa"/>
            <w:vMerge w:val="restart"/>
            <w:tcBorders>
              <w:bottom w:val="nil"/>
            </w:tcBorders>
            <w:vAlign w:val="top"/>
          </w:tcPr>
          <w:p w14:paraId="5DF62087">
            <w:pPr>
              <w:spacing w:line="269" w:lineRule="auto"/>
              <w:rPr>
                <w:rFonts w:ascii="Arial"/>
                <w:sz w:val="21"/>
              </w:rPr>
            </w:pPr>
          </w:p>
          <w:p w14:paraId="4D5A743A">
            <w:pPr>
              <w:spacing w:line="270" w:lineRule="auto"/>
              <w:rPr>
                <w:rFonts w:ascii="Arial"/>
                <w:sz w:val="21"/>
              </w:rPr>
            </w:pPr>
          </w:p>
          <w:p w14:paraId="35535AF3">
            <w:pPr>
              <w:spacing w:before="78" w:line="219" w:lineRule="auto"/>
              <w:ind w:left="53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存放位置（标号）</w:t>
            </w:r>
          </w:p>
        </w:tc>
      </w:tr>
      <w:tr w14:paraId="337AD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859" w:type="dxa"/>
            <w:vAlign w:val="top"/>
          </w:tcPr>
          <w:p w14:paraId="344E45ED">
            <w:pPr>
              <w:spacing w:before="222" w:line="221" w:lineRule="auto"/>
              <w:ind w:left="7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小写</w:t>
            </w:r>
          </w:p>
        </w:tc>
        <w:tc>
          <w:tcPr>
            <w:tcW w:w="3610" w:type="dxa"/>
            <w:vAlign w:val="top"/>
          </w:tcPr>
          <w:p w14:paraId="77CA7AB8">
            <w:pPr>
              <w:spacing w:before="221" w:line="220" w:lineRule="auto"/>
              <w:ind w:left="15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大写</w:t>
            </w:r>
          </w:p>
        </w:tc>
        <w:tc>
          <w:tcPr>
            <w:tcW w:w="2972" w:type="dxa"/>
            <w:vMerge w:val="continue"/>
            <w:tcBorders>
              <w:top w:val="nil"/>
            </w:tcBorders>
            <w:vAlign w:val="top"/>
          </w:tcPr>
          <w:p w14:paraId="4288FB87">
            <w:pPr>
              <w:rPr>
                <w:rFonts w:ascii="Arial"/>
                <w:sz w:val="21"/>
              </w:rPr>
            </w:pPr>
          </w:p>
        </w:tc>
      </w:tr>
      <w:tr w14:paraId="10BCF6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859" w:type="dxa"/>
            <w:vAlign w:val="top"/>
          </w:tcPr>
          <w:p w14:paraId="30517F0C">
            <w:pPr>
              <w:rPr>
                <w:rFonts w:ascii="Arial"/>
                <w:sz w:val="21"/>
              </w:rPr>
            </w:pPr>
          </w:p>
        </w:tc>
        <w:tc>
          <w:tcPr>
            <w:tcW w:w="3610" w:type="dxa"/>
            <w:vAlign w:val="top"/>
          </w:tcPr>
          <w:p w14:paraId="4605A4A0"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vAlign w:val="top"/>
          </w:tcPr>
          <w:p w14:paraId="251ECFD3">
            <w:pPr>
              <w:rPr>
                <w:rFonts w:ascii="Arial"/>
                <w:sz w:val="21"/>
              </w:rPr>
            </w:pPr>
          </w:p>
        </w:tc>
      </w:tr>
      <w:tr w14:paraId="59A2C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1859" w:type="dxa"/>
            <w:vAlign w:val="top"/>
          </w:tcPr>
          <w:p w14:paraId="0745ECEB">
            <w:pPr>
              <w:rPr>
                <w:rFonts w:ascii="Arial"/>
                <w:sz w:val="21"/>
              </w:rPr>
            </w:pPr>
          </w:p>
        </w:tc>
        <w:tc>
          <w:tcPr>
            <w:tcW w:w="3610" w:type="dxa"/>
            <w:vAlign w:val="top"/>
          </w:tcPr>
          <w:p w14:paraId="15AB33F7">
            <w:pPr>
              <w:rPr>
                <w:rFonts w:ascii="Arial"/>
                <w:sz w:val="21"/>
              </w:rPr>
            </w:pPr>
          </w:p>
        </w:tc>
        <w:tc>
          <w:tcPr>
            <w:tcW w:w="2972" w:type="dxa"/>
            <w:vAlign w:val="top"/>
          </w:tcPr>
          <w:p w14:paraId="487185DA">
            <w:pPr>
              <w:rPr>
                <w:rFonts w:ascii="Arial"/>
                <w:sz w:val="21"/>
              </w:rPr>
            </w:pPr>
          </w:p>
        </w:tc>
      </w:tr>
    </w:tbl>
    <w:p w14:paraId="7F8D99D2">
      <w:pPr>
        <w:pStyle w:val="2"/>
        <w:spacing w:before="193" w:line="624" w:lineRule="exact"/>
        <w:ind w:right="29"/>
        <w:jc w:val="right"/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69DED127">
      <w:pPr>
        <w:pStyle w:val="2"/>
        <w:spacing w:before="0" w:line="624" w:lineRule="exact"/>
        <w:ind w:right="29"/>
        <w:jc w:val="right"/>
      </w:pPr>
      <w:r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该批大姜（泥姜）系卖方</w:t>
      </w:r>
      <w:r>
        <w:rPr>
          <w:rFonts w:hint="eastAsia"/>
          <w:spacing w:val="4"/>
          <w:position w:val="29"/>
          <w:lang w:eastAsia="zh-CN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客商</w:t>
      </w:r>
      <w:r>
        <w:rPr>
          <w:spacing w:val="4"/>
          <w:position w:val="29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享有完整所有权的货物，无抵押、质押等</w:t>
      </w:r>
    </w:p>
    <w:p w14:paraId="46EC7467">
      <w:pPr>
        <w:pStyle w:val="2"/>
        <w:spacing w:line="219" w:lineRule="auto"/>
        <w:ind w:left="121"/>
      </w:pPr>
      <w:r>
        <w:rPr>
          <w:spacing w:val="-1"/>
          <w14:textOutline w14:w="4358" w14:cap="sq" w14:cmpd="sng">
            <w14:solidFill>
              <w14:srgbClr w14:val="000000"/>
            </w14:solidFill>
            <w14:prstDash w14:val="solid"/>
            <w14:bevel/>
          </w14:textOutline>
        </w:rPr>
        <w:t>任何限制性权利。</w:t>
      </w:r>
    </w:p>
    <w:p w14:paraId="27F6C883">
      <w:pPr>
        <w:spacing w:line="259" w:lineRule="auto"/>
        <w:rPr>
          <w:rFonts w:ascii="Arial"/>
          <w:sz w:val="21"/>
        </w:rPr>
      </w:pPr>
    </w:p>
    <w:p w14:paraId="12173A98">
      <w:pPr>
        <w:pStyle w:val="2"/>
        <w:spacing w:before="79" w:line="219" w:lineRule="auto"/>
        <w:ind w:left="602"/>
      </w:pPr>
      <w:r>
        <w:rPr>
          <w:spacing w:val="-2"/>
        </w:rPr>
        <w:t>特此证明。</w:t>
      </w:r>
    </w:p>
    <w:p w14:paraId="417B7223">
      <w:pPr>
        <w:spacing w:line="284" w:lineRule="auto"/>
        <w:rPr>
          <w:rFonts w:ascii="Arial"/>
          <w:sz w:val="21"/>
        </w:rPr>
      </w:pPr>
    </w:p>
    <w:p w14:paraId="644FD248">
      <w:pPr>
        <w:spacing w:line="284" w:lineRule="auto"/>
        <w:rPr>
          <w:rFonts w:ascii="Arial"/>
          <w:sz w:val="21"/>
        </w:rPr>
      </w:pPr>
    </w:p>
    <w:p w14:paraId="09F371D9">
      <w:pPr>
        <w:spacing w:line="284" w:lineRule="auto"/>
        <w:rPr>
          <w:rFonts w:ascii="Arial"/>
          <w:sz w:val="21"/>
        </w:rPr>
      </w:pPr>
    </w:p>
    <w:p w14:paraId="5F9C38FA">
      <w:pPr>
        <w:pStyle w:val="2"/>
        <w:wordWrap w:val="0"/>
        <w:spacing w:before="78" w:line="219" w:lineRule="auto"/>
        <w:jc w:val="right"/>
        <w:rPr>
          <w:rFonts w:hint="default" w:eastAsia="宋体"/>
          <w:lang w:val="en-US" w:eastAsia="zh-CN"/>
        </w:rPr>
      </w:pPr>
      <w:r>
        <w:rPr>
          <w:rFonts w:hint="eastAsia"/>
          <w:spacing w:val="-3"/>
          <w:lang w:eastAsia="zh-CN"/>
        </w:rPr>
        <w:t>监管认证仓库</w:t>
      </w:r>
      <w:r>
        <w:rPr>
          <w:spacing w:val="-2"/>
        </w:rPr>
        <w:t>名称（盖章</w:t>
      </w:r>
      <w:r>
        <w:rPr>
          <w:spacing w:val="-63"/>
          <w:w w:val="98"/>
        </w:rPr>
        <w:t>）：</w:t>
      </w:r>
      <w:r>
        <w:rPr>
          <w:rFonts w:hint="eastAsia"/>
          <w:spacing w:val="-63"/>
          <w:w w:val="98"/>
          <w:lang w:val="en-US" w:eastAsia="zh-CN"/>
        </w:rPr>
        <w:t xml:space="preserve">                                                   </w:t>
      </w:r>
    </w:p>
    <w:p w14:paraId="55CD9950">
      <w:pPr>
        <w:spacing w:line="291" w:lineRule="auto"/>
        <w:rPr>
          <w:rFonts w:ascii="Arial"/>
          <w:sz w:val="21"/>
        </w:rPr>
      </w:pPr>
    </w:p>
    <w:p w14:paraId="03E14B72">
      <w:pPr>
        <w:spacing w:line="291" w:lineRule="auto"/>
        <w:rPr>
          <w:rFonts w:ascii="Arial"/>
          <w:sz w:val="21"/>
        </w:rPr>
      </w:pPr>
    </w:p>
    <w:p w14:paraId="2EE9ED6F">
      <w:pPr>
        <w:pStyle w:val="2"/>
        <w:spacing w:before="78" w:line="220" w:lineRule="auto"/>
        <w:ind w:left="5150"/>
      </w:pPr>
      <w:r>
        <w:rPr>
          <w:spacing w:val="-17"/>
        </w:rPr>
        <w:t>日期：</w:t>
      </w:r>
    </w:p>
    <w:p w14:paraId="7275F83A">
      <w:pPr>
        <w:pStyle w:val="2"/>
        <w:spacing w:before="79" w:line="220" w:lineRule="auto"/>
        <w:ind w:left="4723"/>
      </w:pPr>
    </w:p>
    <w:p w14:paraId="0DCA7180">
      <w:pPr>
        <w:pStyle w:val="2"/>
        <w:spacing w:line="220" w:lineRule="auto"/>
        <w:ind w:left="4723"/>
      </w:pPr>
    </w:p>
    <w:sectPr>
      <w:pgSz w:w="11906" w:h="16839"/>
      <w:pgMar w:top="1431" w:right="1772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45DA0B80"/>
    <w:rsid w:val="4B1816B1"/>
    <w:rsid w:val="754A2F1B"/>
    <w:rsid w:val="7C510A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135</Words>
  <Characters>135</Characters>
  <TotalTime>1</TotalTime>
  <ScaleCrop>false</ScaleCrop>
  <LinksUpToDate>false</LinksUpToDate>
  <CharactersWithSpaces>244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TemplateDocerSaveRecord">
    <vt:lpwstr>eyJoZGlkIjoiODI2ZmRjNGM1ODc1YjEyNjg2ZjcyZDdlNjYyNGUwMjciLCJ1c2VySWQiOiIyNjE1NDE4ODMifQ==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F336DFF3F27146F3A36F9B30E83B34C2_12</vt:lpwstr>
  </property>
</Properties>
</file>